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ТИПОВАЯ ФОРМА ДОГОВОРА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 ЦЕЛЕВОМ ОБУЧЕНИИ ПО ОБРАЗОВАТЕЛЬНОЙ ПРОГРАММЕ СРЕДНЕГО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ПРОФЕССИОНАЛЬНОГО ИЛИ ВЫСШЕГО ОБРАЗОВАНИЯ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</w:t>
      </w:r>
    </w:p>
    <w:p>
      <w:pPr>
        <w:pStyle w:val="ConsPlusNonforma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 целевом обучении по образовательной программе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</w:t>
      </w:r>
      <w:r>
        <w:rPr>
          <w:rFonts w:ascii="PT Astra Serif" w:hAnsi="PT Astra Serif"/>
          <w:sz w:val="24"/>
          <w:szCs w:val="24"/>
          <w:u w:val="single"/>
        </w:rPr>
        <w:t>среднего профессионального образования_</w:t>
      </w:r>
      <w:r>
        <w:rPr>
          <w:rFonts w:ascii="PT Astra Serif" w:hAnsi="PT Astra Serif"/>
          <w:sz w:val="24"/>
          <w:szCs w:val="24"/>
        </w:rPr>
        <w:t>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     "__" ______________________ 20__ г.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(место заключения договора               (дата заключения договора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</w:t>
      </w:r>
      <w:r>
        <w:rPr>
          <w:rFonts w:ascii="PT Astra Serif" w:hAnsi="PT Astra Serif"/>
          <w:sz w:val="24"/>
          <w:szCs w:val="24"/>
        </w:rPr>
        <w:t>о целевом обучении)                     о целевом обучении)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</w:t>
      </w:r>
      <w:r>
        <w:rPr>
          <w:rFonts w:ascii="PT Astra Serif" w:hAnsi="PT Astra Serif"/>
          <w:sz w:val="24"/>
          <w:szCs w:val="24"/>
        </w:rPr>
        <w:t>(полное наименование органа местного самоуправления, юридического лица,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</w:t>
      </w:r>
      <w:r>
        <w:rPr>
          <w:rFonts w:ascii="PT Astra Serif" w:hAnsi="PT Astra Serif"/>
          <w:sz w:val="24"/>
          <w:szCs w:val="24"/>
        </w:rPr>
        <w:t>индивидуального предпринимателя)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именуем__ в дальнейшем заказчиком, в лице 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</w:t>
      </w:r>
      <w:r>
        <w:rPr>
          <w:rFonts w:ascii="PT Astra Serif" w:hAnsi="PT Astra Serif"/>
          <w:sz w:val="24"/>
          <w:szCs w:val="24"/>
        </w:rPr>
        <w:t>(наименование должности, фамилия, имя, отчество (при наличии)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действующего на основании ________________________________________________,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</w:t>
      </w:r>
      <w:r>
        <w:rPr>
          <w:rFonts w:ascii="PT Astra Serif" w:hAnsi="PT Astra Serif"/>
          <w:sz w:val="24"/>
          <w:szCs w:val="24"/>
        </w:rPr>
        <w:t>(наименование документа)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 одной стороны,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 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</w:t>
      </w:r>
      <w:r>
        <w:rPr>
          <w:rFonts w:ascii="PT Astra Serif" w:hAnsi="PT Astra Serif"/>
          <w:sz w:val="24"/>
          <w:szCs w:val="24"/>
        </w:rPr>
        <w:t>(фамилия, имя, отчество (при наличии) гражданина)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именуем__ в дальнейшем гражданином, с другой стороны,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</w:t>
      </w:r>
      <w:r>
        <w:rPr>
          <w:rFonts w:ascii="PT Astra Serif" w:hAnsi="PT Astra Serif"/>
          <w:sz w:val="24"/>
          <w:szCs w:val="24"/>
        </w:rPr>
        <w:t>(полное наименование организации, осуществляющей образовательную деятельность, в которой обучается гражданин, или организации, осуществляющей образовательную деятельность, в которую гражданин принят на обучение)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именуем__ в дальнейшем образовательной организацией </w:t>
      </w:r>
      <w:r>
        <w:rPr>
          <w:rFonts w:ascii="PT Astra Serif" w:hAnsi="PT Astra Serif"/>
          <w:color w:val="0000FF"/>
          <w:sz w:val="24"/>
          <w:szCs w:val="24"/>
        </w:rPr>
        <w:t>&lt;1&gt;</w:t>
      </w:r>
      <w:r>
        <w:rPr>
          <w:rFonts w:ascii="PT Astra Serif" w:hAnsi="PT Astra Serif"/>
          <w:sz w:val="24"/>
          <w:szCs w:val="24"/>
        </w:rPr>
        <w:t>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r>
        <w:rPr>
          <w:rFonts w:ascii="PT Astra Serif" w:hAnsi="PT Astra Serif"/>
          <w:sz w:val="24"/>
          <w:szCs w:val="24"/>
        </w:rPr>
        <w:t>(полное наименование организации, в которой гражданин будет осуществлять трудовую деятельность)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именуем__ в дальнейшем работодателем </w:t>
      </w:r>
      <w:r>
        <w:rPr>
          <w:rFonts w:ascii="PT Astra Serif" w:hAnsi="PT Astra Serif"/>
          <w:color w:val="0000FF"/>
          <w:sz w:val="24"/>
          <w:szCs w:val="24"/>
        </w:rPr>
        <w:t>&lt;2&gt;</w:t>
      </w:r>
      <w:r>
        <w:rPr>
          <w:rFonts w:ascii="PT Astra Serif" w:hAnsi="PT Astra Serif"/>
          <w:sz w:val="24"/>
          <w:szCs w:val="24"/>
        </w:rPr>
        <w:t>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совместно    именуемые    сторонами,    заключили   настоящий   договор   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нижеследующем </w:t>
      </w:r>
      <w:r>
        <w:rPr>
          <w:rFonts w:ascii="PT Astra Serif" w:hAnsi="PT Astra Serif"/>
          <w:color w:val="0000FF"/>
          <w:sz w:val="24"/>
          <w:szCs w:val="24"/>
        </w:rPr>
        <w:t>&lt;3&gt;</w:t>
      </w:r>
      <w:r>
        <w:rPr>
          <w:rFonts w:ascii="PT Astra Serif" w:hAnsi="PT Astra Serif"/>
          <w:sz w:val="24"/>
          <w:szCs w:val="24"/>
        </w:rPr>
        <w:t>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</w:t>
      </w:r>
      <w:r>
        <w:rPr>
          <w:rFonts w:ascii="PT Astra Serif" w:hAnsi="PT Astra Serif"/>
          <w:sz w:val="24"/>
          <w:szCs w:val="24"/>
        </w:rPr>
        <w:t>I. Предмет настоящего договора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Гражданин обязуется освоить образовательную программу с</w:t>
      </w:r>
      <w:r>
        <w:rPr>
          <w:rFonts w:ascii="PT Astra Serif" w:hAnsi="PT Astra Serif"/>
          <w:sz w:val="24"/>
          <w:szCs w:val="24"/>
          <w:u w:val="single"/>
        </w:rPr>
        <w:t>реднего профессионального образования</w:t>
      </w:r>
      <w:r>
        <w:rPr>
          <w:rFonts w:ascii="PT Astra Serif" w:hAnsi="PT Astra Serif"/>
          <w:sz w:val="24"/>
          <w:szCs w:val="24"/>
        </w:rPr>
        <w:t xml:space="preserve">   (далее   -   основная   образовательная   программа)   в   соответствии   с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характеристиками  освоения  гражданином основной образовательной программы,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определенными  </w:t>
      </w:r>
      <w:r>
        <w:rPr>
          <w:rFonts w:ascii="PT Astra Serif" w:hAnsi="PT Astra Serif"/>
          <w:color w:val="0000FF"/>
          <w:sz w:val="24"/>
          <w:szCs w:val="24"/>
        </w:rPr>
        <w:t>разделом  II</w:t>
      </w:r>
      <w:r>
        <w:rPr>
          <w:rFonts w:ascii="PT Astra Serif" w:hAnsi="PT Astra Serif"/>
          <w:sz w:val="24"/>
          <w:szCs w:val="24"/>
        </w:rPr>
        <w:t xml:space="preserve">  настоящего  договора  (далее  - характеристики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обучения),  и  осуществить  трудовую  деятельность  на  условиях настоящего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договора.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Заказчик    обязуется    в   период   освоения   гражданином   основной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образовательной программы 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</w:t>
      </w:r>
      <w:r>
        <w:rPr>
          <w:rFonts w:ascii="PT Astra Serif" w:hAnsi="PT Astra Serif"/>
          <w:sz w:val="24"/>
          <w:szCs w:val="24"/>
        </w:rPr>
        <w:t>(организовать предоставление гражданину мер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</w:t>
      </w:r>
      <w:r>
        <w:rPr>
          <w:rFonts w:ascii="PT Astra Serif" w:hAnsi="PT Astra Serif"/>
          <w:sz w:val="24"/>
          <w:szCs w:val="24"/>
        </w:rPr>
        <w:t>поддержки, предоставить гражданину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</w:t>
      </w:r>
      <w:r>
        <w:rPr>
          <w:rFonts w:ascii="PT Astra Serif" w:hAnsi="PT Astra Serif"/>
          <w:sz w:val="24"/>
          <w:szCs w:val="24"/>
        </w:rPr>
        <w:t>меры поддержки)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 обеспечить трудоустройство гражданина на условиях настоящего договора.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Согласие законного представителя - родителя, усыновителя или попечителя несовершеннолетнего гражданина, 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системе "Единый портал государственных и муниципальных услуг (функций)", прилагается к настоящему договору и является его неотъемлемой частью </w:t>
      </w:r>
      <w:r>
        <w:rPr>
          <w:rFonts w:ascii="PT Astra Serif" w:hAnsi="PT Astra Serif"/>
          <w:color w:val="0000FF"/>
          <w:sz w:val="24"/>
          <w:szCs w:val="24"/>
        </w:rPr>
        <w:t>&lt;4&gt;</w:t>
      </w:r>
      <w:r>
        <w:rPr>
          <w:rFonts w:ascii="PT Astra Serif" w:hAnsi="PT Astra Serif"/>
          <w:sz w:val="24"/>
          <w:szCs w:val="24"/>
        </w:rPr>
        <w:t>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bookmarkStart w:id="0" w:name="P878"/>
      <w:bookmarkStart w:id="1" w:name="P878"/>
      <w:bookmarkEnd w:id="1"/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bookmarkStart w:id="2" w:name="P878_Копия_1"/>
      <w:bookmarkEnd w:id="2"/>
      <w:r>
        <w:rPr>
          <w:rFonts w:ascii="PT Astra Serif" w:hAnsi="PT Astra Serif"/>
          <w:sz w:val="24"/>
          <w:szCs w:val="24"/>
        </w:rPr>
        <w:t>II. Характеристики обучения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1.    Профессия,   специальность,   направление   подготовки,   научная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специальность, по которым гражданин должен освоить основную образовательную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программу: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(выбрать нужное и указать код и наименование профессии, специальности,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направления подготовки, шифр и наименование научной специальности)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2.  Организация, осуществляющая образовательную деятельность, в которой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гражданин должен освоить основную образовательную программу: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(наименование организации, осуществляющей образовательную деятельность)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Гражданин    должен    освоить   основную   образовательную   программу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(указывается по решению 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>(непосредственно в организации, осуществляющей образовательную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деятельность, в филиале организации, осуществляющей образовательную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</w:t>
      </w:r>
      <w:r>
        <w:rPr>
          <w:rFonts w:ascii="PT Astra Serif" w:hAnsi="PT Astra Serif"/>
          <w:sz w:val="24"/>
          <w:szCs w:val="24"/>
        </w:rPr>
        <w:t>деятельность (с указанием наименования филиала)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 Форма  обучения,  по  которой  гражданин  должен  освоить  основную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образовательную программу (указывается по решению 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</w:t>
      </w:r>
      <w:r>
        <w:rPr>
          <w:rFonts w:ascii="PT Astra Serif" w:hAnsi="PT Astra Serif"/>
          <w:sz w:val="24"/>
          <w:szCs w:val="24"/>
        </w:rPr>
        <w:t>(очная, очно-заочная, заочная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4. Направленность (профиль) основной образовательной программы, которую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должен  освоить  гражданин  в  рамках профессии, специальности, направления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подготовки, научной специальности (указывается по решению 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5.  Образовательная  программа  среднего профессионального образования,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которую     должен     освоить     гражданин,     реализуется    на    базе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 образования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>(основного общего, среднего общего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(указывается по решению заказчика).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6.   Необходимость   наличия   государственной   аккредитации  основной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образовательной программы, которую должен освоить гражданин (за исключением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программы  подготовки  научных и научно-педагогических кадров в аспирантуре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(указывается по решению заказчика): 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         </w:t>
      </w:r>
      <w:r>
        <w:rPr>
          <w:rFonts w:ascii="PT Astra Serif" w:hAnsi="PT Astra Serif"/>
          <w:sz w:val="24"/>
          <w:szCs w:val="24"/>
        </w:rPr>
        <w:t>(да, нет) (выбрать нужное)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bookmarkStart w:id="3" w:name="P915"/>
      <w:bookmarkStart w:id="4" w:name="P915"/>
      <w:bookmarkEnd w:id="4"/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bookmarkStart w:id="5" w:name="P915_Копия_1"/>
      <w:bookmarkEnd w:id="5"/>
      <w:r>
        <w:rPr>
          <w:rFonts w:ascii="PT Astra Serif" w:hAnsi="PT Astra Serif"/>
          <w:sz w:val="24"/>
          <w:szCs w:val="24"/>
        </w:rPr>
        <w:t>III. Место осуществления гражданином трудовой деятельности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после завершения освоения основной образовательной программы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соответствии с квалификацией, полученной в результате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освоения основной образовательной программы </w:t>
      </w:r>
      <w:r>
        <w:rPr>
          <w:rFonts w:ascii="PT Astra Serif" w:hAnsi="PT Astra Serif"/>
          <w:color w:val="0000FF"/>
          <w:sz w:val="24"/>
          <w:szCs w:val="24"/>
        </w:rPr>
        <w:t>&lt;5&gt;</w:t>
      </w:r>
      <w:r>
        <w:rPr>
          <w:rFonts w:ascii="PT Astra Serif" w:hAnsi="PT Astra Serif"/>
          <w:sz w:val="24"/>
          <w:szCs w:val="24"/>
        </w:rPr>
        <w:t>, срок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трудоустройства, срок осуществления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трудовой деятельности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1. Гражданин будет осуществлять трудовую деятельность в соответствии с квалификацией, полученной в результате освоения основной образовательной программы </w:t>
      </w:r>
      <w:r>
        <w:rPr>
          <w:rFonts w:ascii="PT Astra Serif" w:hAnsi="PT Astra Serif"/>
          <w:color w:val="0000FF"/>
          <w:sz w:val="24"/>
          <w:szCs w:val="24"/>
        </w:rPr>
        <w:t>&lt;6&gt;</w:t>
      </w:r>
      <w:r>
        <w:rPr>
          <w:rFonts w:ascii="PT Astra Serif" w:hAnsi="PT Astra Serif"/>
          <w:sz w:val="24"/>
          <w:szCs w:val="24"/>
        </w:rPr>
        <w:t>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а) в организации, которая является заказчиком по настоящему договору;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б) у индивидуального предпринимателя, который является заказчиком по настоящему договору;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в) в организации, которая является работодателем по настоящему договору;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г) в 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</w:t>
      </w:r>
      <w:r>
        <w:rPr>
          <w:rFonts w:ascii="PT Astra Serif" w:hAnsi="PT Astra Serif"/>
          <w:sz w:val="24"/>
          <w:szCs w:val="24"/>
        </w:rPr>
        <w:t>(полное наименование организации)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2.   Территориальная   характеристика   места   осуществления  трудовой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деятельности (выбирается и заполняется один из следующих подпунктов):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а)   фактический  адрес,  по  которому  будет  осуществляться  трудовая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деятельность: 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 наименование  объекта  (объектов)  административно-территориального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деления   в   пределах   субъекта   Российской   Федерации  (муниципального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образования): 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в) наименование субъекта Российской Федерации: 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  Основной   вид   деятельности   организации,   в   которой   будет осуществляться   трудовая   деятельность   (указывается   в  случае,   если заказчиком    является     федеральный    государственный    орган,   орган государственной   власти  субъекта  Российской  Федерации,  орган  местного самоуправления   либо  работодатель  включен  в  сводный реестр организаций оборонно-промышленного    комплекса,    формируемый    в   соответствии   с частью   2   статьи   21  Федерального   закона  "О промышленной политике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Российской Федерации", и на основании подпункта     "б"    пункта    1 части  3 статьи 56 Федерального закона "Об образовании в Российской Федерации"  заказчиком принято решение об указании в  сведениях  о месте осуществления  трудовой деятельности только данных об основном  виде  деятельности и организационно-правовой форме организации, в которую  будет трудоустроен гражданин  в соответствии с договором о целевом обучении,  а  также о субъекте Российской Федерации, на территории которого расположена указанная организация):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4.  Организационно-правовая  форма (формы) организации, в которой будет осуществляться   трудовая    деятельность   (указывается   в  случае,  если заказчиком    является     федеральный    государственный    орган,   орган государственной  власти   субъекта  Российской  Федерации,  орган  местного самоуправления  либо   работодатель  включен  в  сводный реестр организаций оборонно-промышленного     комплекса,    формируемый   в   соответствии   с частью   2   статьи   21   Федерального  закона  "О промышленной политике в Российской            Федерации",          и          на          основании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подпункта     "б"     пункта  1 части 3 статьи 56 Федерального закона "Об образовании в Российской  Федерации" заказчиком принято решение об указании в  сведениях  о  месте осуществления трудовой деятельности только данных об основном  виде  деятельности и организационно-правовой форме организации, в которую  будет  трудоустроен гражданин в соответствии с договором о целевом обучении,  а  также о субъекте Российской Федерации, на территории которого расположена указанная организация):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5.   Условия   возможного   изменения   места   осуществления  трудовой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деятельности  с  учетом требований </w:t>
      </w:r>
      <w:r>
        <w:rPr>
          <w:rFonts w:ascii="PT Astra Serif" w:hAnsi="PT Astra Serif"/>
          <w:color w:val="0000FF"/>
          <w:sz w:val="24"/>
          <w:szCs w:val="24"/>
        </w:rPr>
        <w:t>пунктов 32</w:t>
      </w:r>
      <w:r>
        <w:rPr>
          <w:rFonts w:ascii="PT Astra Serif" w:hAnsi="PT Astra Serif"/>
          <w:sz w:val="24"/>
          <w:szCs w:val="24"/>
        </w:rPr>
        <w:t xml:space="preserve"> и </w:t>
      </w:r>
      <w:r>
        <w:rPr>
          <w:rFonts w:ascii="PT Astra Serif" w:hAnsi="PT Astra Serif"/>
          <w:color w:val="0000FF"/>
          <w:sz w:val="24"/>
          <w:szCs w:val="24"/>
        </w:rPr>
        <w:t>79</w:t>
      </w:r>
      <w:r>
        <w:rPr>
          <w:rFonts w:ascii="PT Astra Serif" w:hAnsi="PT Astra Serif"/>
          <w:sz w:val="24"/>
          <w:szCs w:val="24"/>
        </w:rPr>
        <w:t xml:space="preserve"> - </w:t>
      </w:r>
      <w:r>
        <w:rPr>
          <w:rFonts w:ascii="PT Astra Serif" w:hAnsi="PT Astra Serif"/>
          <w:color w:val="0000FF"/>
          <w:sz w:val="24"/>
          <w:szCs w:val="24"/>
        </w:rPr>
        <w:t>81</w:t>
      </w:r>
      <w:r>
        <w:rPr>
          <w:rFonts w:ascii="PT Astra Serif" w:hAnsi="PT Astra Serif"/>
          <w:sz w:val="24"/>
          <w:szCs w:val="24"/>
        </w:rPr>
        <w:t xml:space="preserve"> Положения о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 по образовательным программам среднего профессионального и высшего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образования,    утвержденного   постановлением   Правительства   Российской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Федерации от 27 апреля 2024 г. N 555 "О целевом обучении по образовательным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программам  среднего  профессионального  и  высшего  образования"  (далее -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Положение):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Условия  оплаты  труда  в  период  осуществления  трудовой деятельности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(указываются по решению заказчика): 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  <w:bookmarkStart w:id="6" w:name="P981"/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bookmarkEnd w:id="6"/>
      <w:r>
        <w:rPr>
          <w:rFonts w:ascii="PT Astra Serif" w:hAnsi="PT Astra Serif"/>
          <w:sz w:val="24"/>
          <w:szCs w:val="24"/>
        </w:rPr>
        <w:t xml:space="preserve">6. Гражданин и организация, в которой (индивидуальный предприниматель, у которого) гражданин будет осуществлять трудовую деятельность, заключат трудовой договор (дополнительное соглашение к ранее заключенному трудовому договору) 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устанавливается в соответствии с </w:t>
      </w:r>
      <w:r>
        <w:rPr>
          <w:rFonts w:ascii="PT Astra Serif" w:hAnsi="PT Astra Serif"/>
          <w:color w:val="0000FF"/>
          <w:sz w:val="24"/>
          <w:szCs w:val="24"/>
        </w:rPr>
        <w:t>пунктом 26</w:t>
      </w:r>
      <w:r>
        <w:rPr>
          <w:rFonts w:ascii="PT Astra Serif" w:hAnsi="PT Astra Serif"/>
          <w:sz w:val="24"/>
          <w:szCs w:val="24"/>
        </w:rPr>
        <w:t xml:space="preserve"> Положения).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7. Срок осуществления гражданином трудовой деятельности (далее - установленный срок трудовой деятельности) составляет _____ года ___ месяцев </w:t>
      </w:r>
      <w:r>
        <w:rPr>
          <w:rFonts w:ascii="PT Astra Serif" w:hAnsi="PT Astra Serif"/>
          <w:color w:val="0000FF"/>
          <w:sz w:val="24"/>
          <w:szCs w:val="24"/>
        </w:rPr>
        <w:t>&lt;7&gt;</w:t>
      </w:r>
      <w:r>
        <w:rPr>
          <w:rFonts w:ascii="PT Astra Serif" w:hAnsi="PT Astra Serif"/>
          <w:sz w:val="24"/>
          <w:szCs w:val="24"/>
        </w:rPr>
        <w:t>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r>
        <w:rPr>
          <w:rFonts w:ascii="PT Astra Serif" w:hAnsi="PT Astra Serif"/>
          <w:color w:val="0000FF"/>
          <w:sz w:val="24"/>
          <w:szCs w:val="24"/>
        </w:rPr>
        <w:t>пункте 6</w:t>
      </w:r>
      <w:r>
        <w:rPr>
          <w:rFonts w:ascii="PT Astra Serif" w:hAnsi="PT Astra Serif"/>
          <w:sz w:val="24"/>
          <w:szCs w:val="24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к ранее заключенному трудовому договору).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 xml:space="preserve">8. Гражданин будет осуществлять трудовую деятельность </w:t>
      </w:r>
      <w:r>
        <w:rPr>
          <w:rFonts w:ascii="PT Astra Serif" w:hAnsi="PT Astra Serif"/>
          <w:color w:val="0000FF"/>
          <w:sz w:val="24"/>
          <w:szCs w:val="24"/>
        </w:rPr>
        <w:t>&lt;8&gt;</w:t>
      </w:r>
      <w:r>
        <w:rPr>
          <w:rFonts w:ascii="PT Astra Serif" w:hAnsi="PT Astra Serif"/>
          <w:sz w:val="24"/>
          <w:szCs w:val="24"/>
        </w:rPr>
        <w:t xml:space="preserve"> 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>(на условиях полного рабочего дня (смены, недели), на условиях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>
        <w:rPr>
          <w:rFonts w:ascii="PT Astra Serif" w:hAnsi="PT Astra Serif"/>
          <w:sz w:val="24"/>
          <w:szCs w:val="24"/>
        </w:rPr>
        <w:t>неполного рабочего дня (смены, недели)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9.   Иные   условия  осуществления  гражданином  трудовой  деятельности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(указываются по решению заказчика): ______________________________________.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IV. Меры поддержки, предоставляемые гражданину в период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обучения по основной образовательной программе, меры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социальной поддержки, социальные гарантии и выплаты,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предоставляемые гражданину в период осуществления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трудовой деятельности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bookmarkStart w:id="7" w:name="P997"/>
      <w:bookmarkStart w:id="8" w:name="P997"/>
      <w:bookmarkEnd w:id="8"/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Start w:id="9" w:name="P997_Копия_1"/>
      <w:bookmarkEnd w:id="9"/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1.  В период  обучения по основной образовательной программе гражданину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предоставляются следующие меры поддержки </w:t>
      </w:r>
      <w:r>
        <w:rPr>
          <w:rFonts w:ascii="PT Astra Serif" w:hAnsi="PT Astra Serif"/>
          <w:color w:val="0000FF"/>
          <w:sz w:val="24"/>
          <w:szCs w:val="24"/>
        </w:rPr>
        <w:t>&lt;9&gt;</w:t>
      </w:r>
      <w:r>
        <w:rPr>
          <w:rFonts w:ascii="PT Astra Serif" w:hAnsi="PT Astra Serif"/>
          <w:sz w:val="24"/>
          <w:szCs w:val="24"/>
        </w:rPr>
        <w:t>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</w:t>
      </w:r>
      <w:r>
        <w:rPr>
          <w:rFonts w:ascii="PT Astra Serif" w:hAnsi="PT Astra Serif"/>
          <w:sz w:val="24"/>
          <w:szCs w:val="24"/>
        </w:rPr>
        <w:t>(порядок и сроки предоставления мер поддержки)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</w:t>
      </w:r>
      <w:r>
        <w:rPr>
          <w:rFonts w:ascii="PT Astra Serif" w:hAnsi="PT Astra Serif"/>
          <w:sz w:val="24"/>
          <w:szCs w:val="24"/>
        </w:rPr>
        <w:t>(размеры мер поддержки (при необходимости)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(минимальный размер, до которого заказчик может сократить меры материальной поддержки (при необходимости)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(иные характеристики предоставления мер поддержки (указываются по решению заказчика)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   В   период   осуществления   трудовой   деятельности   гражданину предоставляются  меры 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заказчика):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</w:t>
      </w:r>
      <w:r>
        <w:rPr>
          <w:rFonts w:ascii="PT Astra Serif" w:hAnsi="PT Astra Serif"/>
          <w:sz w:val="24"/>
          <w:szCs w:val="24"/>
        </w:rPr>
        <w:t>(порядок, сроки предоставления мер поддержки, а также при необходимости     - размеры и (или) иные характеристики предоставления мер поддержки)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V. Требования к успеваемости гражданина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(в случае установления требований к успеваемости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гражданина стороной является образовательная организация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 может являться работодатель) (в случае неустановления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 решению заказчика требований к успеваемости гражданина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настоящем разделе указывается, что требования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успеваемости гражданина не устанавливаются)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bookmarkStart w:id="10" w:name="P1026"/>
      <w:bookmarkStart w:id="11" w:name="P1026"/>
      <w:bookmarkEnd w:id="11"/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Start w:id="12" w:name="P1026_Копия_1"/>
      <w:bookmarkEnd w:id="12"/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1.   Требования   к  успеваемости  гражданина  (далее  -  требования  к успеваемости)  с указанием критериев их исполнения, в том числе в отношении отдельных дисциплин (модулей) и (или) практики: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  <w:bookmarkStart w:id="13" w:name="P1030"/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End w:id="13"/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2.  Порядок сокращения мер поддержки в случае невыполнения требований к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успеваемости: ____________________________________________________________.</w:t>
      </w:r>
      <w:bookmarkStart w:id="14" w:name="P1032"/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End w:id="14"/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Условия и порядок восстановления мер поддержки: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bookmarkStart w:id="15" w:name="P1035"/>
      <w:bookmarkStart w:id="16" w:name="P1035"/>
      <w:bookmarkEnd w:id="16"/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bookmarkStart w:id="17" w:name="P1035_Копия_1"/>
      <w:bookmarkEnd w:id="17"/>
      <w:r>
        <w:rPr>
          <w:rFonts w:ascii="PT Astra Serif" w:hAnsi="PT Astra Serif"/>
          <w:sz w:val="24"/>
          <w:szCs w:val="24"/>
        </w:rPr>
        <w:t xml:space="preserve">VI. Прохождение гражданином практической подготовки </w:t>
      </w:r>
      <w:r>
        <w:rPr>
          <w:rFonts w:ascii="PT Astra Serif" w:hAnsi="PT Astra Serif"/>
          <w:color w:val="0000FF"/>
          <w:sz w:val="24"/>
          <w:szCs w:val="24"/>
        </w:rPr>
        <w:t>&lt;10&gt;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(в случае установления условий прохождения гражданином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практической подготовки стороной является образовательная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организация и может являться работодатель) (в случае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неустановления по решению заказчика условий прохождения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гражданином практической подготовки в настоящем разделе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указывается, что условия прохождения гражданином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практической подготовки не устанавливаются)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bookmarkStart w:id="18" w:name="P1044"/>
      <w:bookmarkStart w:id="19" w:name="P1044"/>
      <w:bookmarkEnd w:id="19"/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Start w:id="20" w:name="P1044_Копия_1"/>
      <w:bookmarkEnd w:id="20"/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1.  Гражданин  будет  проходить  практическую  подготовку (выбирается и заполняется нужное):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практику: 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</w:t>
      </w:r>
      <w:r>
        <w:rPr>
          <w:rFonts w:ascii="PT Astra Serif" w:hAnsi="PT Astra Serif"/>
          <w:sz w:val="24"/>
          <w:szCs w:val="24"/>
        </w:rPr>
        <w:t>(виды, и (или) типы, и (или) наименования практики)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</w:t>
      </w:r>
      <w:r>
        <w:rPr>
          <w:rFonts w:ascii="PT Astra Serif" w:hAnsi="PT Astra Serif"/>
          <w:sz w:val="24"/>
          <w:szCs w:val="24"/>
        </w:rPr>
        <w:t>(в организации, которая является заказчиком по договору о целевом обучении, у индивидуального предпринимателя, который является заказчиком по договору о целевом обучении, в организации, которая является работодателем по договору о целевом обучении,       в иной организации, в которую будет трудоустроен гражданин в соответствии с договором о целевом обучении (с указанием ее наименования или характера деятельности)     практическую подготовку по дисциплинам, модулям: 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</w:t>
      </w:r>
      <w:r>
        <w:rPr>
          <w:rFonts w:ascii="PT Astra Serif" w:hAnsi="PT Astra Serif"/>
          <w:sz w:val="24"/>
          <w:szCs w:val="24"/>
        </w:rPr>
        <w:t>(дисциплины (модули) и (или) виды занятий)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</w:t>
      </w:r>
      <w:r>
        <w:rPr>
          <w:rFonts w:ascii="PT Astra Serif" w:hAnsi="PT Astra Serif"/>
          <w:sz w:val="24"/>
          <w:szCs w:val="24"/>
        </w:rPr>
        <w:t>(в организации, которая является заказчиком по договору о целевом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</w:t>
      </w:r>
      <w:r>
        <w:rPr>
          <w:rFonts w:ascii="PT Astra Serif" w:hAnsi="PT Astra Serif"/>
          <w:sz w:val="24"/>
          <w:szCs w:val="24"/>
        </w:rPr>
        <w:t>обучении, у индивидуального предпринимателя, который является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</w:t>
      </w:r>
      <w:r>
        <w:rPr>
          <w:rFonts w:ascii="PT Astra Serif" w:hAnsi="PT Astra Serif"/>
          <w:sz w:val="24"/>
          <w:szCs w:val="24"/>
        </w:rPr>
        <w:t>заказчиком по договору о целевом обучении, в организации,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</w:t>
      </w:r>
      <w:r>
        <w:rPr>
          <w:rFonts w:ascii="PT Astra Serif" w:hAnsi="PT Astra Serif"/>
          <w:sz w:val="24"/>
          <w:szCs w:val="24"/>
        </w:rPr>
        <w:t>которая является работодателем по договору о целевом обучении,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</w:t>
      </w:r>
      <w:r>
        <w:rPr>
          <w:rFonts w:ascii="PT Astra Serif" w:hAnsi="PT Astra Serif"/>
          <w:sz w:val="24"/>
          <w:szCs w:val="24"/>
        </w:rPr>
        <w:t>в иной организации, в которую будет трудоустроен гражданин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</w:t>
      </w:r>
      <w:r>
        <w:rPr>
          <w:rFonts w:ascii="PT Astra Serif" w:hAnsi="PT Astra Serif"/>
          <w:sz w:val="24"/>
          <w:szCs w:val="24"/>
        </w:rPr>
        <w:t>в соответствии с договором о целевом обучении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</w:t>
      </w:r>
      <w:r>
        <w:rPr>
          <w:rFonts w:ascii="PT Astra Serif" w:hAnsi="PT Astra Serif"/>
          <w:sz w:val="24"/>
          <w:szCs w:val="24"/>
        </w:rPr>
        <w:t>(с указанием ее наименования или характера деятельности)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(наставником) (далее - сопровождение наставником).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VII. Права и обязанности заказчика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1. Заказчик обязан: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а) _____________________________________________________ предоставление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</w:t>
      </w:r>
      <w:r>
        <w:rPr>
          <w:rFonts w:ascii="PT Astra Serif" w:hAnsi="PT Astra Serif"/>
          <w:sz w:val="24"/>
          <w:szCs w:val="24"/>
        </w:rPr>
        <w:t>(организовать, осуществить)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  </w:t>
      </w:r>
      <w:r>
        <w:rPr>
          <w:rFonts w:ascii="PT Astra Serif" w:hAnsi="PT Astra Serif"/>
          <w:sz w:val="24"/>
          <w:szCs w:val="24"/>
        </w:rPr>
        <w:t>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гражданину   в  период  освоения  основной  образовательной  программы  мер поддержки, указанных в </w:t>
      </w:r>
      <w:r>
        <w:rPr>
          <w:rFonts w:ascii="PT Astra Serif" w:hAnsi="PT Astra Serif"/>
          <w:color w:val="0000FF"/>
          <w:sz w:val="24"/>
          <w:szCs w:val="24"/>
        </w:rPr>
        <w:t>пункте 1 раздела IV</w:t>
      </w:r>
      <w:r>
        <w:rPr>
          <w:rFonts w:ascii="PT Astra Serif" w:hAnsi="PT Astra Serif"/>
          <w:sz w:val="24"/>
          <w:szCs w:val="24"/>
        </w:rPr>
        <w:t xml:space="preserve"> настоящего договора;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____________________________________________________ трудоустройство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</w:t>
      </w:r>
      <w:r>
        <w:rPr>
          <w:rFonts w:ascii="PT Astra Serif" w:hAnsi="PT Astra Serif"/>
          <w:sz w:val="24"/>
          <w:szCs w:val="24"/>
        </w:rPr>
        <w:t>(обеспечить, осуществить)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>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гражданина на условиях, установленных </w:t>
      </w:r>
      <w:r>
        <w:rPr>
          <w:rFonts w:ascii="PT Astra Serif" w:hAnsi="PT Astra Serif"/>
          <w:color w:val="0000FF"/>
          <w:sz w:val="24"/>
          <w:szCs w:val="24"/>
        </w:rPr>
        <w:t>разделом III</w:t>
      </w:r>
      <w:r>
        <w:rPr>
          <w:rFonts w:ascii="PT Astra Serif" w:hAnsi="PT Astra Serif"/>
          <w:sz w:val="24"/>
          <w:szCs w:val="24"/>
        </w:rPr>
        <w:t xml:space="preserve"> настоящего договора;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в) обеспечить условия для трудовой деятельности гражданина на условиях, установленных </w:t>
      </w:r>
      <w:r>
        <w:rPr>
          <w:rFonts w:ascii="PT Astra Serif" w:hAnsi="PT Astra Serif"/>
          <w:color w:val="0000FF"/>
          <w:sz w:val="24"/>
          <w:szCs w:val="24"/>
        </w:rPr>
        <w:t>разделом III</w:t>
      </w:r>
      <w:r>
        <w:rPr>
          <w:rFonts w:ascii="PT Astra Serif" w:hAnsi="PT Astra Serif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г) информировать гражданина о сокращении мер поддержки при невыполнении им требований к успеваемости и о восстановлении мер поддержки (указывается в случае установления требований к успеваемости гражданина);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д) осуществлять в соответствии с </w:t>
      </w:r>
      <w:r>
        <w:rPr>
          <w:rFonts w:ascii="PT Astra Serif" w:hAnsi="PT Astra Serif"/>
          <w:color w:val="0000FF"/>
          <w:sz w:val="24"/>
          <w:szCs w:val="24"/>
        </w:rPr>
        <w:t>пунктом 3 раздела V</w:t>
      </w:r>
      <w:r>
        <w:rPr>
          <w:rFonts w:ascii="PT Astra Serif" w:hAnsi="PT Astra Serif"/>
          <w:sz w:val="24"/>
          <w:szCs w:val="24"/>
        </w:rPr>
        <w:t xml:space="preserve"> настоящего договора восстановление мер поддержки, предоставление которых было сокращено в связи с неисполнением гражданином требований к успеваемости (указывается в случае установления требований к успеваемости гражданина);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д(1))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заказчика);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е) ________________________________________________ создание гражданину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</w:t>
      </w:r>
      <w:r>
        <w:rPr>
          <w:rFonts w:ascii="PT Astra Serif" w:hAnsi="PT Astra Serif"/>
          <w:sz w:val="24"/>
          <w:szCs w:val="24"/>
        </w:rPr>
        <w:t>(обеспечить, осуществить)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условий  для  прохождения  практической  подготовки  в местах, определенных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color w:val="0000FF"/>
          <w:sz w:val="24"/>
          <w:szCs w:val="24"/>
        </w:rPr>
        <w:t>пунктом  1  раздела  VI</w:t>
      </w:r>
      <w:r>
        <w:rPr>
          <w:rFonts w:ascii="PT Astra Serif" w:hAnsi="PT Astra Serif"/>
          <w:sz w:val="24"/>
          <w:szCs w:val="24"/>
        </w:rPr>
        <w:t xml:space="preserve">  настоящего  договора,  в  том числе предоставление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гражданину  сопровождения  наставником  (указывается  в случае установления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условий прохождения гражданином практической подготовки);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ж) уведомить в письменном виде на бумажном носителе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з)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</w:t>
      </w:r>
      <w:r>
        <w:rPr>
          <w:rFonts w:ascii="PT Astra Serif" w:hAnsi="PT Astra Serif"/>
          <w:sz w:val="24"/>
          <w:szCs w:val="24"/>
        </w:rPr>
        <w:t>(иные обязанности (указываются при необходимости)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 Заказчик вправе: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  в  случае  неисполнения  гражданином  требований  к  успеваемости,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установленных      </w:t>
      </w:r>
      <w:r>
        <w:rPr>
          <w:rFonts w:ascii="PT Astra Serif" w:hAnsi="PT Astra Serif"/>
          <w:color w:val="0000FF"/>
          <w:sz w:val="24"/>
          <w:szCs w:val="24"/>
        </w:rPr>
        <w:t>пунктом     1    раздела   V</w:t>
      </w:r>
      <w:r>
        <w:rPr>
          <w:rFonts w:ascii="PT Astra Serif" w:hAnsi="PT Astra Serif"/>
          <w:sz w:val="24"/>
          <w:szCs w:val="24"/>
        </w:rPr>
        <w:t xml:space="preserve">     настоящего    договора,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 гражданину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</w:t>
      </w:r>
      <w:r>
        <w:rPr>
          <w:rFonts w:ascii="PT Astra Serif" w:hAnsi="PT Astra Serif"/>
          <w:sz w:val="24"/>
          <w:szCs w:val="24"/>
        </w:rPr>
        <w:t>(сократить предоставление, организовать сокращение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</w:t>
      </w:r>
      <w:r>
        <w:rPr>
          <w:rFonts w:ascii="PT Astra Serif" w:hAnsi="PT Astra Serif"/>
          <w:sz w:val="24"/>
          <w:szCs w:val="24"/>
        </w:rPr>
        <w:t>предоставления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мер  поддержки  в  соответствии  с  </w:t>
      </w:r>
      <w:r>
        <w:rPr>
          <w:rFonts w:ascii="PT Astra Serif" w:hAnsi="PT Astra Serif"/>
          <w:color w:val="0000FF"/>
          <w:sz w:val="24"/>
          <w:szCs w:val="24"/>
        </w:rPr>
        <w:t>пунктом 2 раздела V</w:t>
      </w:r>
      <w:r>
        <w:rPr>
          <w:rFonts w:ascii="PT Astra Serif" w:hAnsi="PT Astra Serif"/>
          <w:sz w:val="24"/>
          <w:szCs w:val="24"/>
        </w:rPr>
        <w:t xml:space="preserve"> настоящего договора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(указывается в случае установления требований к успеваемости гражданина);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г)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</w:t>
      </w:r>
      <w:r>
        <w:rPr>
          <w:rFonts w:ascii="PT Astra Serif" w:hAnsi="PT Astra Serif"/>
          <w:sz w:val="24"/>
          <w:szCs w:val="24"/>
        </w:rPr>
        <w:t>(иные права (указываются при необходимости)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VIII. Права и обязанности гражданина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Гражданин обязан: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а) освоить основную образовательную программу в соответствии с характеристиками обучения, установленными </w:t>
      </w:r>
      <w:r>
        <w:rPr>
          <w:rFonts w:ascii="PT Astra Serif" w:hAnsi="PT Astra Serif"/>
          <w:color w:val="0000FF"/>
          <w:sz w:val="24"/>
          <w:szCs w:val="24"/>
        </w:rPr>
        <w:t>разделом II</w:t>
      </w:r>
      <w:r>
        <w:rPr>
          <w:rFonts w:ascii="PT Astra Serif" w:hAnsi="PT Astra Serif"/>
          <w:sz w:val="24"/>
          <w:szCs w:val="24"/>
        </w:rPr>
        <w:t xml:space="preserve"> настоящего договора;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б) пройти практическую подготовку в местах, определенных </w:t>
      </w:r>
      <w:r>
        <w:rPr>
          <w:rFonts w:ascii="PT Astra Serif" w:hAnsi="PT Astra Serif"/>
          <w:color w:val="0000FF"/>
          <w:sz w:val="24"/>
          <w:szCs w:val="24"/>
        </w:rPr>
        <w:t>пунктом 1 раздела VI</w:t>
      </w:r>
      <w:r>
        <w:rPr>
          <w:rFonts w:ascii="PT Astra Serif" w:hAnsi="PT Astra Serif"/>
          <w:sz w:val="24"/>
          <w:szCs w:val="24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r>
        <w:rPr>
          <w:rFonts w:ascii="PT Astra Serif" w:hAnsi="PT Astra Serif"/>
          <w:color w:val="0000FF"/>
          <w:sz w:val="24"/>
          <w:szCs w:val="24"/>
        </w:rPr>
        <w:t>разделом III</w:t>
      </w:r>
      <w:r>
        <w:rPr>
          <w:rFonts w:ascii="PT Astra Serif" w:hAnsi="PT Astra Serif"/>
          <w:sz w:val="24"/>
          <w:szCs w:val="24"/>
        </w:rPr>
        <w:t xml:space="preserve"> настоящего договора;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г) представить диссертацию на соискание ученой степени кандидата наук в совет по защите диссертаций на соискание ученой степени кандидата наук, на соискание ученой степени доктора наук в установленный срок 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по образовательным программам высшего образования за счет бюджетных ассигнований федерального бюджета, бюджетов субъектов Российской Федерации и местных бюджетов в пределах установленной квоты (далее - целевое обучение в пределах квоты) по программе подготовки научных и научно-педагогических кадров в аспирантуре);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д) уведомить в письменном виде на бумажном носителе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 Гражданин вправе: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в </w:t>
      </w:r>
      <w:r>
        <w:rPr>
          <w:rFonts w:ascii="PT Astra Serif" w:hAnsi="PT Astra Serif"/>
          <w:color w:val="0000FF"/>
          <w:sz w:val="24"/>
          <w:szCs w:val="24"/>
        </w:rPr>
        <w:t>разделе II</w:t>
      </w:r>
      <w:r>
        <w:rPr>
          <w:rFonts w:ascii="PT Astra Serif" w:hAnsi="PT Astra Serif"/>
          <w:sz w:val="24"/>
          <w:szCs w:val="24"/>
        </w:rPr>
        <w:t xml:space="preserve"> настоящего договора, при условии внесения соответствующих изменений в настоящий договор;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</w:t>
      </w:r>
      <w:r>
        <w:rPr>
          <w:rFonts w:ascii="PT Astra Serif" w:hAnsi="PT Astra Serif"/>
          <w:sz w:val="24"/>
          <w:szCs w:val="24"/>
        </w:rPr>
        <w:t>(иные права (указываются при необходимости)</w:t>
      </w:r>
      <w:bookmarkStart w:id="21" w:name="P1119"/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bookmarkEnd w:id="21"/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  В  случае   если  гражданин  после  завершения  освоения  основной образовательной  программы  в соответствии с настоящим договором заключит с заказчиком  новый  договор  о  целевом обучении, предусматривающий освоение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</w:t>
      </w:r>
      <w:r>
        <w:rPr>
          <w:rFonts w:ascii="PT Astra Serif" w:hAnsi="PT Astra Serif"/>
          <w:sz w:val="24"/>
          <w:szCs w:val="24"/>
        </w:rPr>
        <w:t xml:space="preserve">(уровень образовательной программы </w:t>
      </w:r>
      <w:r>
        <w:rPr>
          <w:rFonts w:ascii="PT Astra Serif" w:hAnsi="PT Astra Serif"/>
          <w:color w:val="0000FF"/>
          <w:sz w:val="24"/>
          <w:szCs w:val="24"/>
        </w:rPr>
        <w:t>&lt;11&gt;</w:t>
      </w:r>
      <w:r>
        <w:rPr>
          <w:rFonts w:ascii="PT Astra Serif" w:hAnsi="PT Astra Serif"/>
          <w:sz w:val="24"/>
          <w:szCs w:val="24"/>
        </w:rPr>
        <w:t>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(далее  -  следующий договор), гражданин имеет  право  на  освобождение  от исполнения  обязательств  по  настоящему  договору в порядке, установленном </w:t>
      </w:r>
      <w:r>
        <w:rPr>
          <w:rFonts w:ascii="PT Astra Serif" w:hAnsi="PT Astra Serif"/>
          <w:color w:val="0000FF"/>
          <w:sz w:val="24"/>
          <w:szCs w:val="24"/>
        </w:rPr>
        <w:t>разделом V(1)</w:t>
      </w:r>
      <w:r>
        <w:rPr>
          <w:rFonts w:ascii="PT Astra Serif" w:hAnsi="PT Astra Serif"/>
          <w:sz w:val="24"/>
          <w:szCs w:val="24"/>
        </w:rPr>
        <w:t xml:space="preserve"> Положения </w:t>
      </w:r>
      <w:r>
        <w:rPr>
          <w:rFonts w:ascii="PT Astra Serif" w:hAnsi="PT Astra Serif"/>
          <w:color w:val="0000FF"/>
          <w:sz w:val="24"/>
          <w:szCs w:val="24"/>
        </w:rPr>
        <w:t>&lt;12&gt;</w:t>
      </w:r>
      <w:r>
        <w:rPr>
          <w:rFonts w:ascii="PT Astra Serif" w:hAnsi="PT Astra Serif"/>
          <w:sz w:val="24"/>
          <w:szCs w:val="24"/>
        </w:rPr>
        <w:t>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IX. Права и обязанности работодателя (раздел включается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договор о целевом обучении в случае, если работодатель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является стороной договора о целевом обучении)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Работодатель обязан: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а) осуществить трудоустройство гражданина на условиях, установленных </w:t>
      </w:r>
      <w:r>
        <w:rPr>
          <w:rFonts w:ascii="PT Astra Serif" w:hAnsi="PT Astra Serif"/>
          <w:color w:val="0000FF"/>
          <w:sz w:val="24"/>
          <w:szCs w:val="24"/>
        </w:rPr>
        <w:t>разделом III</w:t>
      </w:r>
      <w:r>
        <w:rPr>
          <w:rFonts w:ascii="PT Astra Serif" w:hAnsi="PT Astra Serif"/>
          <w:sz w:val="24"/>
          <w:szCs w:val="24"/>
        </w:rPr>
        <w:t xml:space="preserve"> настоящего договора;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б) создать условия для трудовой деятельности гражданина на условиях, установленных </w:t>
      </w:r>
      <w:r>
        <w:rPr>
          <w:rFonts w:ascii="PT Astra Serif" w:hAnsi="PT Astra Serif"/>
          <w:color w:val="0000FF"/>
          <w:sz w:val="24"/>
          <w:szCs w:val="24"/>
        </w:rPr>
        <w:t>разделом III</w:t>
      </w:r>
      <w:r>
        <w:rPr>
          <w:rFonts w:ascii="PT Astra Serif" w:hAnsi="PT Astra Serif"/>
          <w:sz w:val="24"/>
          <w:szCs w:val="24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б(1)) заключить договор о практической подготовке гражданина с образовательной организацией в соответствии с настоящим договором (указывается в случае установления условий прохождения гражданином практической подготовки у работодателя);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в) создать гражданину условия для прохождения практической подготовки в местах, определенных </w:t>
      </w:r>
      <w:r>
        <w:rPr>
          <w:rFonts w:ascii="PT Astra Serif" w:hAnsi="PT Astra Serif"/>
          <w:color w:val="0000FF"/>
          <w:sz w:val="24"/>
          <w:szCs w:val="24"/>
        </w:rPr>
        <w:t>пунктом 1 раздела VI</w:t>
      </w:r>
      <w:r>
        <w:rPr>
          <w:rFonts w:ascii="PT Astra Serif" w:hAnsi="PT Astra Serif"/>
          <w:sz w:val="24"/>
          <w:szCs w:val="24"/>
        </w:rPr>
        <w:t xml:space="preserve"> настоящего договора, в том числе предоставить гражданину сопровождение наставником (указывается в случае установления условий прохождения гражданином практической подготовки, если по решению заказчика прохождение практической подготовки гражданина осуществляется у работодателя);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д)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</w:t>
      </w:r>
      <w:r>
        <w:rPr>
          <w:rFonts w:ascii="PT Astra Serif" w:hAnsi="PT Astra Serif"/>
          <w:sz w:val="24"/>
          <w:szCs w:val="24"/>
        </w:rPr>
        <w:t>(иные обязанности (указываются при необходимости)</w:t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 Работодатель вправе: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</w:t>
      </w:r>
      <w:r>
        <w:rPr>
          <w:rFonts w:ascii="PT Astra Serif" w:hAnsi="PT Astra Serif"/>
          <w:sz w:val="24"/>
          <w:szCs w:val="24"/>
        </w:rPr>
        <w:t>(иные права (указываются при необходимости)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X. Права и обязанности образовательной организации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(раздел включается в договор о целевом обучении в случае,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если образовательная организация является стороной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договора о целевом обучении)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Образовательная организация обязана: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а)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местах, определенных </w:t>
      </w:r>
      <w:r>
        <w:rPr>
          <w:rFonts w:ascii="PT Astra Serif" w:hAnsi="PT Astra Serif"/>
          <w:color w:val="0000FF"/>
          <w:sz w:val="24"/>
          <w:szCs w:val="24"/>
        </w:rPr>
        <w:t>пунктом 1 раздела VI</w:t>
      </w:r>
      <w:r>
        <w:rPr>
          <w:rFonts w:ascii="PT Astra Serif" w:hAnsi="PT Astra Serif"/>
          <w:sz w:val="24"/>
          <w:szCs w:val="24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в)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</w:t>
      </w:r>
      <w:r>
        <w:rPr>
          <w:rFonts w:ascii="PT Astra Serif" w:hAnsi="PT Astra Serif"/>
          <w:sz w:val="24"/>
          <w:szCs w:val="24"/>
        </w:rPr>
        <w:t>(иные обязанности (указываются при необходимости)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2. Образовательная организация вправе: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а) согласовывать с ____________________________________________ вопросы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   </w:t>
      </w:r>
      <w:r>
        <w:rPr>
          <w:rFonts w:ascii="PT Astra Serif" w:hAnsi="PT Astra Serif"/>
          <w:sz w:val="24"/>
          <w:szCs w:val="24"/>
        </w:rPr>
        <w:t>(заказчиком, работодателем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организации  прохождения гражданином практической подготовки (указывается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случае    установления   условий   прохождения   гражданином   практической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подготовки);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б) обращаться к _________________________________________ с требованием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</w:t>
      </w:r>
      <w:r>
        <w:rPr>
          <w:rFonts w:ascii="PT Astra Serif" w:hAnsi="PT Astra Serif"/>
          <w:sz w:val="24"/>
          <w:szCs w:val="24"/>
        </w:rPr>
        <w:t>(заказчику, работодателю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создания  гражданину  условий  для  прохождения  практической  подготовки в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местах,  определенных </w:t>
      </w:r>
      <w:r>
        <w:rPr>
          <w:rFonts w:ascii="PT Astra Serif" w:hAnsi="PT Astra Serif"/>
          <w:color w:val="0000FF"/>
          <w:sz w:val="24"/>
          <w:szCs w:val="24"/>
        </w:rPr>
        <w:t>пунктом 1 раздела VI</w:t>
      </w:r>
      <w:r>
        <w:rPr>
          <w:rFonts w:ascii="PT Astra Serif" w:hAnsi="PT Astra Serif"/>
          <w:sz w:val="24"/>
          <w:szCs w:val="24"/>
        </w:rPr>
        <w:t xml:space="preserve"> настоящего договора, в том числе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предоставления  гражданину  сопровождения наставником (указывается в случае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установления условий прохождения гражданином практической подготовки);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в)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   </w:t>
      </w:r>
      <w:r>
        <w:rPr>
          <w:rFonts w:ascii="PT Astra Serif" w:hAnsi="PT Astra Serif"/>
          <w:sz w:val="24"/>
          <w:szCs w:val="24"/>
        </w:rPr>
        <w:t>(иные права (указываются при необходимости)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3.  Образовательная организация учитывает согласование (несогласование)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 темы выпускной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</w:t>
      </w:r>
      <w:r>
        <w:rPr>
          <w:rFonts w:ascii="PT Astra Serif" w:hAnsi="PT Astra Serif"/>
          <w:sz w:val="24"/>
          <w:szCs w:val="24"/>
        </w:rPr>
        <w:t>(заказчиком, работодателем) (выбрать нужное)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квалификационной  работы гражданина (в случае если государственная итоговая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аттестация  по  основной  образовательной  программе включает в себя защиту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выпускной квалификационной работы).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XI. Условия договора об оказании платных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образовательных услуг (раздел включается в договор о целевом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обучении в случае, если предусмотрено, что заказчик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оплачивает обучение гражданина по основной</w:t>
      </w:r>
    </w:p>
    <w:p>
      <w:pPr>
        <w:pStyle w:val="ConsPlusNormal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образовательной программе)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XII. Ответственность сторон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с </w:t>
      </w:r>
      <w:r>
        <w:rPr>
          <w:rFonts w:ascii="PT Astra Serif" w:hAnsi="PT Astra Serif"/>
          <w:color w:val="0000FF"/>
          <w:sz w:val="24"/>
          <w:szCs w:val="24"/>
        </w:rPr>
        <w:t>разделом VII</w:t>
      </w:r>
      <w:r>
        <w:rPr>
          <w:rFonts w:ascii="PT Astra Serif" w:hAnsi="PT Astra Serif"/>
          <w:sz w:val="24"/>
          <w:szCs w:val="24"/>
        </w:rPr>
        <w:t xml:space="preserve"> Положения, если заказчик не освобожден от ответственности за неисполнение обязательств по настоящему договору, а также выплачивает штраф в соответствии с </w:t>
      </w:r>
      <w:r>
        <w:rPr>
          <w:rFonts w:ascii="PT Astra Serif" w:hAnsi="PT Astra Serif"/>
          <w:color w:val="0000FF"/>
          <w:sz w:val="24"/>
          <w:szCs w:val="24"/>
        </w:rPr>
        <w:t>разделом VII</w:t>
      </w:r>
      <w:r>
        <w:rPr>
          <w:rFonts w:ascii="PT Astra Serif" w:hAnsi="PT Astra Serif"/>
          <w:sz w:val="24"/>
          <w:szCs w:val="24"/>
        </w:rPr>
        <w:t xml:space="preserve"> Положения,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  <w:bookmarkStart w:id="22" w:name="P1190"/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bookmarkEnd w:id="22"/>
      <w:r>
        <w:rPr>
          <w:rFonts w:ascii="PT Astra Serif" w:hAnsi="PT Astra Serif"/>
          <w:sz w:val="24"/>
          <w:szCs w:val="24"/>
        </w:rP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</w:t>
      </w:r>
      <w:r>
        <w:rPr>
          <w:rFonts w:ascii="PT Astra Serif" w:hAnsi="PT Astra Serif"/>
          <w:color w:val="0000FF"/>
          <w:sz w:val="24"/>
          <w:szCs w:val="24"/>
        </w:rPr>
        <w:t>разделом VII</w:t>
      </w:r>
      <w:r>
        <w:rPr>
          <w:rFonts w:ascii="PT Astra Serif" w:hAnsi="PT Astra Serif"/>
          <w:sz w:val="24"/>
          <w:szCs w:val="24"/>
        </w:rPr>
        <w:t xml:space="preserve"> Положения, если гражданин не освобожден от ответственности за неисполнение обязательств по настоящему договору.</w:t>
      </w:r>
      <w:bookmarkStart w:id="23" w:name="P1191"/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bookmarkEnd w:id="23"/>
      <w:r>
        <w:rPr>
          <w:rFonts w:ascii="PT Astra Serif" w:hAnsi="PT Astra Serif"/>
          <w:sz w:val="24"/>
          <w:szCs w:val="24"/>
        </w:rP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r>
        <w:rPr>
          <w:rFonts w:ascii="PT Astra Serif" w:hAnsi="PT Astra Serif"/>
          <w:color w:val="0000FF"/>
          <w:sz w:val="24"/>
          <w:szCs w:val="24"/>
        </w:rPr>
        <w:t>пунктом 3</w:t>
      </w:r>
      <w:r>
        <w:rPr>
          <w:rFonts w:ascii="PT Astra Serif" w:hAnsi="PT Astra Serif"/>
          <w:sz w:val="24"/>
          <w:szCs w:val="24"/>
        </w:rPr>
        <w:t xml:space="preserve"> настоящего раздела, а также выплачивает штраф в соответствии с </w:t>
      </w:r>
      <w:r>
        <w:rPr>
          <w:rFonts w:ascii="PT Astra Serif" w:hAnsi="PT Astra Serif"/>
          <w:color w:val="0000FF"/>
          <w:sz w:val="24"/>
          <w:szCs w:val="24"/>
        </w:rPr>
        <w:t>разделом VII</w:t>
      </w:r>
      <w:r>
        <w:rPr>
          <w:rFonts w:ascii="PT Astra Serif" w:hAnsi="PT Astra Serif"/>
          <w:sz w:val="24"/>
          <w:szCs w:val="24"/>
        </w:rPr>
        <w:t xml:space="preserve"> Положения, если гражданин не освобожден от выплаты штрафа (указывается в случае заключения договора о целевом обучении с гражданином, принятым на целевое обучение в пределах квоты).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5. Гражданин, расторгнувший в одностороннем порядке настоящий договор до прохождения первой промежуточной аттестации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r>
        <w:rPr>
          <w:rFonts w:ascii="PT Astra Serif" w:hAnsi="PT Astra Serif"/>
          <w:color w:val="0000FF"/>
          <w:sz w:val="24"/>
          <w:szCs w:val="24"/>
        </w:rPr>
        <w:t>пунктами 3</w:t>
      </w:r>
      <w:r>
        <w:rPr>
          <w:rFonts w:ascii="PT Astra Serif" w:hAnsi="PT Astra Serif"/>
          <w:sz w:val="24"/>
          <w:szCs w:val="24"/>
        </w:rPr>
        <w:t xml:space="preserve"> и </w:t>
      </w:r>
      <w:r>
        <w:rPr>
          <w:rFonts w:ascii="PT Astra Serif" w:hAnsi="PT Astra Serif"/>
          <w:color w:val="0000FF"/>
          <w:sz w:val="24"/>
          <w:szCs w:val="24"/>
        </w:rPr>
        <w:t>4</w:t>
      </w:r>
      <w:r>
        <w:rPr>
          <w:rFonts w:ascii="PT Astra Serif" w:hAnsi="PT Astra Serif"/>
          <w:sz w:val="24"/>
          <w:szCs w:val="24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мест), если гражданин не освобожден от ответственности за неисполнение обязательств по настоящему договору (указывается в случае заключения договора о целевом обучении с гражданином, принятым на целевое обучение в пределах квоты).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6. Если гражданин, освоивший основную образовательную программу в соответствии с настоящим договором, заключил следующий договор и следующий договор расторгнут (считается расторгнутым) в соответствии с </w:t>
      </w:r>
      <w:r>
        <w:rPr>
          <w:rFonts w:ascii="PT Astra Serif" w:hAnsi="PT Astra Serif"/>
          <w:color w:val="0000FF"/>
          <w:sz w:val="24"/>
          <w:szCs w:val="24"/>
        </w:rPr>
        <w:t>разделом V</w:t>
      </w:r>
      <w:r>
        <w:rPr>
          <w:rFonts w:ascii="PT Astra Serif" w:hAnsi="PT Astra Serif"/>
          <w:sz w:val="24"/>
          <w:szCs w:val="24"/>
        </w:rPr>
        <w:t xml:space="preserve"> Положения (указывается в случае, если </w:t>
      </w:r>
      <w:r>
        <w:rPr>
          <w:rFonts w:ascii="PT Astra Serif" w:hAnsi="PT Astra Serif"/>
          <w:color w:val="0000FF"/>
          <w:sz w:val="24"/>
          <w:szCs w:val="24"/>
        </w:rPr>
        <w:t>пунктом 3 раздела VIII</w:t>
      </w:r>
      <w:r>
        <w:rPr>
          <w:rFonts w:ascii="PT Astra Serif" w:hAnsi="PT Astra Serif"/>
          <w:sz w:val="24"/>
          <w:szCs w:val="24"/>
        </w:rPr>
        <w:t xml:space="preserve"> настоящего договора установлено право гражданина, заключившего следующий договор, на освобождение от ответственности за неисполнение обязательства по осуществлению трудовой деятельности по настоящему договору):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а) если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 освобождается от ответственности за неисполнение настоящего договора и всех предшествующих договоров (при наличии);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гражданин несет ответственность за неисполнение следующего договора, настоящего договора и всех предшествующих договоров (при наличии);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б) если гражданин освобожден от ответственности за неисполнение следующего договора, заказчик не освобожден от ответственности за неисполнение следующего договора: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гражданин освобождается от ответственности за неисполнение настоящего договора и всех предшествующих договоров (при наличии);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заказчик несет ответственность за неисполнение следующего договора, настоящего договора и всех предшествующих договоров (при наличии);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в) если гражданин и заказчик освобождены от ответственности за неисполнение следующего договора, гражданин и заказчик освобождаются от ответственности за неисполнение настоящего договора и всех предшествующих договоров (при наличии).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XIII. Досрочное расторжение настоящего договора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 Настоящий договор не может быть расторгнут досрочно по соглашению сторон (указывается в случае заключения договора о целевом обучении с гражданином, принятым на целевое обучение в пределах квоты).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 Настоящий договор досрочно расторгается в случаях, установленных законодательством Российской Федерации.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XIV. Заключительные положения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1. Настоящий договор составлен в ___ экземплярах, имеющих одинаковую силу, по одному экземпляру для каждой из сторон.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2. Настоящий договор вступает в силу с "__" 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>
      <w:pPr>
        <w:pStyle w:val="ConsPlusNormal"/>
        <w:spacing w:lineRule="auto" w:line="240" w:before="240" w:after="0"/>
        <w:ind w:firstLine="5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3. Внесение изменений в настоящий договор оформляется дополнительными соглашениями к нему.</w:t>
      </w:r>
    </w:p>
    <w:p>
      <w:pPr>
        <w:pStyle w:val="ConsPlusNonformat"/>
        <w:spacing w:lineRule="auto" w:line="240" w:before="200" w:after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4. ___________________________________________________________________.</w:t>
      </w:r>
    </w:p>
    <w:p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     </w:t>
      </w:r>
      <w:r>
        <w:rPr>
          <w:rFonts w:ascii="PT Astra Serif" w:hAnsi="PT Astra Serif"/>
          <w:sz w:val="24"/>
          <w:szCs w:val="24"/>
        </w:rPr>
        <w:t>(иные положения (указываются при необходимости)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hanging="0" w:start="0"/>
        <w:jc w:val="center"/>
        <w:outlineLvl w:val="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XV. Адреса и платежные реквизиты сторон</w:t>
      </w:r>
    </w:p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tbl>
      <w:tblPr>
        <w:tblW w:w="9064" w:type="dxa"/>
        <w:jc w:val="start"/>
        <w:tblInd w:w="-62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1413"/>
        <w:gridCol w:w="339"/>
        <w:gridCol w:w="2605"/>
        <w:gridCol w:w="340"/>
        <w:gridCol w:w="1420"/>
        <w:gridCol w:w="340"/>
        <w:gridCol w:w="2607"/>
      </w:tblGrid>
      <w:tr>
        <w:trPr/>
        <w:tc>
          <w:tcPr>
            <w:tcW w:w="4357" w:type="dxa"/>
            <w:gridSpan w:val="3"/>
            <w:tcBorders/>
          </w:tcPr>
          <w:p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Заказчик: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Гражданин: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(полное наименование)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(фамилия, имя, отчество (при наличии)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(местонахождение)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(дата рождения)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(банковские реквизиты)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(паспортные данные: серия, номер, когда и кем выдан)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vMerge w:val="restart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(место регистрации)</w:t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vMerge w:val="restart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vMerge w:val="continue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vMerge w:val="continue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(банковские реквизиты (при наличии)</w:t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(иные реквизиты)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413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39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5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7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413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(подпись)</w:t>
            </w:r>
          </w:p>
        </w:tc>
        <w:tc>
          <w:tcPr>
            <w:tcW w:w="339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5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(фамилия, имя, отчество</w:t>
            </w:r>
          </w:p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(при наличии)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20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7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(фамилия, имя, отчество</w:t>
            </w:r>
          </w:p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(при наличии)</w:t>
            </w:r>
          </w:p>
        </w:tc>
      </w:tr>
      <w:tr>
        <w:trPr/>
        <w:tc>
          <w:tcPr>
            <w:tcW w:w="1752" w:type="dxa"/>
            <w:gridSpan w:val="2"/>
            <w:tcBorders/>
          </w:tcPr>
          <w:p>
            <w:pPr>
              <w:pStyle w:val="ConsPlusNormal"/>
              <w:jc w:val="en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МП</w:t>
            </w:r>
          </w:p>
        </w:tc>
        <w:tc>
          <w:tcPr>
            <w:tcW w:w="2605" w:type="dxa"/>
            <w:tcBorders/>
          </w:tcPr>
          <w:p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2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7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"__" _____________________ 20__ г.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"__" _____________________ 20__ г.</w:t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tbl>
      <w:tblPr>
        <w:tblW w:w="9064" w:type="dxa"/>
        <w:jc w:val="start"/>
        <w:tblInd w:w="-62" w:type="dxa"/>
        <w:tblLayout w:type="fixed"/>
        <w:tblCellMar>
          <w:top w:w="102" w:type="dxa"/>
          <w:start w:w="62" w:type="dxa"/>
          <w:bottom w:w="102" w:type="dxa"/>
          <w:end w:w="62" w:type="dxa"/>
        </w:tblCellMar>
      </w:tblPr>
      <w:tblGrid>
        <w:gridCol w:w="1413"/>
        <w:gridCol w:w="339"/>
        <w:gridCol w:w="2605"/>
        <w:gridCol w:w="340"/>
        <w:gridCol w:w="1420"/>
        <w:gridCol w:w="340"/>
        <w:gridCol w:w="2607"/>
      </w:tblGrid>
      <w:tr>
        <w:trPr/>
        <w:tc>
          <w:tcPr>
            <w:tcW w:w="4357" w:type="dxa"/>
            <w:gridSpan w:val="3"/>
            <w:tcBorders/>
          </w:tcPr>
          <w:p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Работодатель </w:t>
            </w:r>
            <w:r>
              <w:rPr>
                <w:rFonts w:ascii="PT Astra Serif" w:hAnsi="PT Astra Serif"/>
                <w:color w:val="0000FF"/>
                <w:sz w:val="24"/>
                <w:szCs w:val="24"/>
              </w:rPr>
              <w:t>&lt;13&gt;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Образовательная организация </w:t>
            </w:r>
            <w:r>
              <w:rPr>
                <w:rFonts w:ascii="PT Astra Serif" w:hAnsi="PT Astra Serif"/>
                <w:color w:val="0000FF"/>
                <w:sz w:val="24"/>
                <w:szCs w:val="24"/>
              </w:rPr>
              <w:t>&lt;14&gt;</w:t>
            </w:r>
            <w:r>
              <w:rPr>
                <w:rFonts w:ascii="PT Astra Serif" w:hAnsi="PT Astra Serif"/>
                <w:sz w:val="24"/>
                <w:szCs w:val="24"/>
              </w:rPr>
              <w:t>: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(полное наименование)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(полное наименование)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(местонахождение)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(местонахождение)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(банковские реквизиты)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(банковские реквизиты)</w:t>
            </w:r>
          </w:p>
        </w:tc>
      </w:tr>
      <w:tr>
        <w:trPr/>
        <w:tc>
          <w:tcPr>
            <w:tcW w:w="435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(иные реквизиты)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(иные реквизиты)</w:t>
            </w:r>
          </w:p>
        </w:tc>
      </w:tr>
      <w:tr>
        <w:trPr/>
        <w:tc>
          <w:tcPr>
            <w:tcW w:w="1413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39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5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20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7" w:type="dxa"/>
            <w:tcBorders>
              <w:bottom w:val="single" w:sz="4" w:space="0" w:color="000000"/>
            </w:tcBorders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1413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(подпись)</w:t>
            </w:r>
          </w:p>
        </w:tc>
        <w:tc>
          <w:tcPr>
            <w:tcW w:w="339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5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(фамилия, имя, отчество</w:t>
            </w:r>
          </w:p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(при наличии)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420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2607" w:type="dxa"/>
            <w:tcBorders>
              <w:top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(фамилия, имя, отчество</w:t>
            </w:r>
          </w:p>
          <w:p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(при наличии)</w:t>
            </w:r>
          </w:p>
        </w:tc>
      </w:tr>
      <w:tr>
        <w:trPr/>
        <w:tc>
          <w:tcPr>
            <w:tcW w:w="1752" w:type="dxa"/>
            <w:gridSpan w:val="2"/>
            <w:tcBorders/>
          </w:tcPr>
          <w:p>
            <w:pPr>
              <w:pStyle w:val="ConsPlusNormal"/>
              <w:jc w:val="en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МП</w:t>
            </w:r>
          </w:p>
        </w:tc>
        <w:tc>
          <w:tcPr>
            <w:tcW w:w="2605" w:type="dxa"/>
            <w:tcBorders/>
          </w:tcPr>
          <w:p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760" w:type="dxa"/>
            <w:gridSpan w:val="2"/>
            <w:tcBorders/>
          </w:tcPr>
          <w:p>
            <w:pPr>
              <w:pStyle w:val="ConsPlusNormal"/>
              <w:jc w:val="end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МП</w:t>
            </w:r>
          </w:p>
        </w:tc>
        <w:tc>
          <w:tcPr>
            <w:tcW w:w="2607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35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"__" _____________________ 20__ г.</w:t>
            </w:r>
          </w:p>
        </w:tc>
        <w:tc>
          <w:tcPr>
            <w:tcW w:w="340" w:type="dxa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4367" w:type="dxa"/>
            <w:gridSpan w:val="3"/>
            <w:tcBorders/>
          </w:tcPr>
          <w:p>
            <w:pPr>
              <w:pStyle w:val="ConsPlusNormal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"__" _____________________ 20__ г.</w:t>
            </w:r>
          </w:p>
        </w:tc>
      </w:tr>
    </w:tbl>
    <w:p>
      <w:pPr>
        <w:pStyle w:val="ConsPlus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Liberation Sans" w:cs="Liberation Sans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Liberation Sans" w:hAnsi="Liberation Sans" w:eastAsia="Liberation Sans" w:cs="Liberation Sans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Liberation Sans" w:cs="Times New Roman" w:eastAsiaTheme="minorHAnsi"/>
      <w:color w:val="auto"/>
      <w:kern w:val="0"/>
      <w:sz w:val="24"/>
      <w:szCs w:val="22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40" w:before="0" w:after="0"/>
      <w:jc w:val="start"/>
    </w:pPr>
    <w:rPr>
      <w:rFonts w:ascii="Courier New" w:hAnsi="Courier New" w:eastAsia="Liberation Sans" w:cs="Courier New" w:eastAsiaTheme="minorHAnsi"/>
      <w:color w:val="auto"/>
      <w:kern w:val="0"/>
      <w:sz w:val="20"/>
      <w:szCs w:val="22"/>
      <w:lang w:val="ru-RU" w:eastAsia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"/>
        <a:ea typeface="Liberation Sans" pitchFamily="0" charset="1"/>
        <a:cs typeface="Liberation Sans" pitchFamily="0" charset="1"/>
      </a:majorFont>
      <a:minorFont>
        <a:latin typeface="Liberation Sans" pitchFamily="0" charset="1"/>
        <a:ea typeface="Liberation Sans" pitchFamily="0" charset="1"/>
        <a:cs typeface="Liberation Sans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LibreOffice/25.8.3.2$Linux_X86_64 LibreOffice_project/8ca8d55c161d602844f5428fa4b58097424e324e</Application>
  <AppVersion>15.0000</AppVersion>
  <Pages>12</Pages>
  <Words>3478</Words>
  <Characters>29980</Characters>
  <CharactersWithSpaces>34742</CharactersWithSpaces>
  <Paragraphs>351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2026-07-22T15:48:17Z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